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CF2E23">
        <w:rPr>
          <w:rFonts w:ascii="Times New Roman" w:hAnsi="Times New Roman" w:cs="Times New Roman"/>
          <w:b/>
          <w:sz w:val="24"/>
          <w:szCs w:val="24"/>
        </w:rPr>
        <w:t>Герои Великой Отечественной Войны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F5E8A">
        <w:rPr>
          <w:rFonts w:ascii="Times New Roman" w:hAnsi="Times New Roman" w:cs="Times New Roman"/>
          <w:b/>
          <w:sz w:val="24"/>
          <w:szCs w:val="24"/>
        </w:rPr>
        <w:t>6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F2E23">
        <w:rPr>
          <w:rFonts w:ascii="Times New Roman" w:hAnsi="Times New Roman" w:cs="Times New Roman"/>
          <w:b/>
          <w:sz w:val="24"/>
          <w:szCs w:val="24"/>
        </w:rPr>
        <w:t>Герои Великой Отечественной Войны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1F5E8A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2E23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558E9"/>
    <w:rsid w:val="00E66146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130</cp:revision>
  <dcterms:created xsi:type="dcterms:W3CDTF">2019-12-02T14:32:00Z</dcterms:created>
  <dcterms:modified xsi:type="dcterms:W3CDTF">2020-03-30T18:48:00Z</dcterms:modified>
</cp:coreProperties>
</file>